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8BB7" w14:textId="77777777" w:rsidR="00FA21A8" w:rsidRPr="007C22A3" w:rsidRDefault="00FA21A8" w:rsidP="00FA21A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21</w:t>
      </w:r>
    </w:p>
    <w:p w14:paraId="267EAA33" w14:textId="77777777" w:rsidR="00FA21A8" w:rsidRPr="007C22A3" w:rsidRDefault="00FA21A8" w:rsidP="00FA21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541B46" w14:textId="77777777" w:rsidR="00FA21A8" w:rsidRPr="007C22A3" w:rsidRDefault="00FA21A8" w:rsidP="00FA21A8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7C22A3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09A747D7" w14:textId="77777777" w:rsidR="00FA21A8" w:rsidRPr="007C22A3" w:rsidRDefault="00FA21A8" w:rsidP="00FA21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7BBCCC" w14:textId="77777777" w:rsidR="00FA21A8" w:rsidRPr="007C22A3" w:rsidRDefault="00FA21A8" w:rsidP="00FA21A8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Форма</w:t>
      </w:r>
    </w:p>
    <w:p w14:paraId="3306D911" w14:textId="77777777" w:rsidR="00FA21A8" w:rsidRDefault="00FA21A8" w:rsidP="00FA21A8"/>
    <w:p w14:paraId="28C23DDD" w14:textId="77777777" w:rsidR="00FA21A8" w:rsidRDefault="00FA21A8" w:rsidP="00FA21A8">
      <w:pPr>
        <w:pStyle w:val="OEM"/>
      </w:pPr>
      <w:r>
        <w:t xml:space="preserve">                                                                    </w:t>
      </w:r>
    </w:p>
    <w:tbl>
      <w:tblPr>
        <w:tblStyle w:val="a5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FA21A8" w14:paraId="36568EDC" w14:textId="77777777" w:rsidTr="008B4671">
        <w:tc>
          <w:tcPr>
            <w:tcW w:w="5465" w:type="dxa"/>
          </w:tcPr>
          <w:p w14:paraId="3ECC1536" w14:textId="77777777" w:rsidR="00FA21A8" w:rsidRDefault="00FA21A8" w:rsidP="008B4671">
            <w:pPr>
              <w:pStyle w:val="OEM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31B36A62" w14:textId="77777777" w:rsidR="00FA21A8" w:rsidRDefault="00FA21A8" w:rsidP="00FA21A8">
      <w:pPr>
        <w:pStyle w:val="OEM"/>
      </w:pPr>
    </w:p>
    <w:p w14:paraId="4B0510FC" w14:textId="77777777" w:rsidR="00FA21A8" w:rsidRDefault="00FA21A8" w:rsidP="00FA21A8"/>
    <w:p w14:paraId="1C697628" w14:textId="77777777" w:rsidR="00FA21A8" w:rsidRPr="007C22A3" w:rsidRDefault="00FA21A8" w:rsidP="00FA21A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14E69182" w14:textId="77777777" w:rsidR="00FA21A8" w:rsidRPr="007C22A3" w:rsidRDefault="00FA21A8" w:rsidP="00FA21A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6C68EBCF" w14:textId="77777777" w:rsidR="00FA21A8" w:rsidRPr="007C22A3" w:rsidRDefault="00FA21A8" w:rsidP="00FA21A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102B5E43" w14:textId="77777777" w:rsidR="00FA21A8" w:rsidRPr="007C22A3" w:rsidRDefault="00FA21A8" w:rsidP="00FA21A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6ACBDFC4" w14:textId="77777777" w:rsidR="00FA21A8" w:rsidRPr="007C22A3" w:rsidRDefault="00FA21A8" w:rsidP="00FA21A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проведения строительно-монтажных и реставрационных работ</w:t>
      </w:r>
    </w:p>
    <w:p w14:paraId="2A546195" w14:textId="77777777" w:rsidR="00FA21A8" w:rsidRDefault="00FA21A8" w:rsidP="00FA21A8"/>
    <w:p w14:paraId="023062E1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54E0BBC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E24F567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AE7538D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77D07B0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29CBF02" w14:textId="77777777" w:rsidR="00FA21A8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25881EC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D1E89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lastRenderedPageBreak/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3096BDF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B7C3ED3" w14:textId="77777777" w:rsidR="00FA21A8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830562" w14:textId="77777777" w:rsidR="00FA21A8" w:rsidRPr="005166EC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5726D8C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1E171E6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0DB3675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4C4FF4B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482C374" w14:textId="77777777" w:rsidR="00FA21A8" w:rsidRPr="00DD4CE7" w:rsidRDefault="00FA21A8" w:rsidP="00FA21A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790FF80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0A69A7B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813760" w14:textId="77777777" w:rsidR="00FA21A8" w:rsidRPr="00DD4CE7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2363DC9" w14:textId="77777777" w:rsidR="00FA21A8" w:rsidRDefault="00FA21A8" w:rsidP="00FA21A8">
      <w:pPr>
        <w:pStyle w:val="OEM"/>
        <w:jc w:val="both"/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77"/>
        <w:gridCol w:w="5622"/>
        <w:gridCol w:w="3341"/>
        <w:gridCol w:w="963"/>
        <w:gridCol w:w="1050"/>
        <w:gridCol w:w="1594"/>
        <w:gridCol w:w="1478"/>
      </w:tblGrid>
      <w:tr w:rsidR="00FA21A8" w:rsidRPr="007C22A3" w14:paraId="4E0CCF0F" w14:textId="77777777" w:rsidTr="00935E5D">
        <w:trPr>
          <w:tblHeader/>
        </w:trPr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EAE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4258E7B4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A99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0FC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8D9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6F5B4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FA21A8" w:rsidRPr="007C22A3" w14:paraId="33A7157B" w14:textId="77777777" w:rsidTr="00935E5D">
        <w:trPr>
          <w:tblHeader/>
        </w:trPr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5607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3B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DAC3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367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B15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759" w14:textId="77777777" w:rsidR="00FA21A8" w:rsidRPr="00935E5D" w:rsidRDefault="00FA21A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5E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2F8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24135A9F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AF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A9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Осуществляется ли хранение на открытых площадках горючих строительных материалов (лесопиломатериалы, толь, рубероид и др.), изделий и конструкций из горючих материалов, а также оборудования и грузов в горючей упаковке в штабелях или группами площадью не более 100 кв. метров?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1DA" w14:textId="77777777" w:rsidR="00FA21A8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Пункт 311 Правил противопожарного режима в Российской Федерации, утвержденных постановлением Правительства Российской Федерации от 16.09.2020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  <w:p w14:paraId="792005FC" w14:textId="7C64309C" w:rsidR="00935E5D" w:rsidRPr="00935E5D" w:rsidRDefault="00935E5D" w:rsidP="00935E5D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34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9B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6D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F80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A48F6F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814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13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Составляет ли расстояние между штабелями (группами) хранения горючих материалов и от них до объектов защиты не менее 24 метров?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D2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311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9F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79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BD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95D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8570514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D45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45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Размещены ли административно-бытовые помещения в частях зданий, выделенных глухими противопожарными перегородками 1-го типа и перекрытиями 3-го типа, с соблюдением условий безопасной эвакуации людей из частей зданий и сооружений и установленного режима эксплуатации?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A92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A9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D1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DE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6A36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0E35363C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A42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67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Хранится ли негашеная известь в закрытых отдельно стоящих складских помещениях, в которых предусмотрены мероприятия, предотвращающие попадание влаги и воды, а пол приподнят над уровнем земли не менее чем на 0,2 метра?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F8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FF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FE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0E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D52F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D3A764F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77A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85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Расположены ли ямы для гашения извести на расстоянии не менее 5 метров от склада ее хранения и не менее 15 метров от других объектов защиты?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385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97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D0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B9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E17F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2FFF5EC3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025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79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Выполнены ли строительные леса и опалубка из материалов, не распространяющих и не поддерживающих горение?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D5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79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15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CC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0B51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777A345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5E7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1A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Применяются ли для объектов защиты в 3 этажа и более инвентарные металлические строительные леса?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59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F5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FF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AD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AE2C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77153D3B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3B2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858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Оборудованы ли строительные леса на каждые 40 метров по периметру построек одной лестницей или стремянкой, но не менее чем 2 лестницами (стремянками) на все здание?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FAE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A6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28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4F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E6FD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782AF0C7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E35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EC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Очищается ли настил и подмости лесов периодически и после окончания работ от строительного мусора, снега, наледи, а при необходимости посыпается ли песком?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2A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EC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43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C7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4E4D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76B79F4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EDB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7C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закрытие (утепление) конструкций лесов горючими материалами (фанерой, пластиком,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древесноволокнистыми плитами, брезентом и др.)?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19E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316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BD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85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62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071D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5BC3C763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85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FA5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проведении огневых работ воздействие открытого огня на горючие материалы, если это не предусмотрено технологией производства работ?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7D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318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93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13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76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78AC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FA8E97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BAB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569" w14:textId="4B1C2153" w:rsidR="00FA21A8" w:rsidRPr="007C22A3" w:rsidRDefault="00106BA7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06BA7">
              <w:rPr>
                <w:rFonts w:ascii="Times New Roman" w:hAnsi="Times New Roman" w:cs="Times New Roman"/>
                <w:sz w:val="22"/>
                <w:szCs w:val="22"/>
              </w:rPr>
              <w:t>Обеспечено ли после завершения огневых работ наблюдение за местом проведения работ в течение не менее 2 часов?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00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318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AC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92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9B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57F1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D4BBCAD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9AF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E4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Обеспечено ли при проведении огневых работ рабочее место огнетушителем?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DA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318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2D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8A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79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969C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5AEEEC00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A54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E6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Принимаются ли меры при наличии горючих материалов на объектах защиты по предотвращению распространения пожара через 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огнестойкости)?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9E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DB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00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A6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6B3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769848D4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47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D1B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Заполняются ли проемы в зданиях и сооружениях при временном их утеплении негорючими или слабогорючими материалами?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BA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D2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FB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C7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AAB3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BD73184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F04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BF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Выполняются ли временные сооружения (тепляки) для устройства полов и производства других работ из негорючих или слабогорючих материалов?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31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321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C7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028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ED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C633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06A834C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416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D2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Производится ли укладка утеплителя, выполненного из горючего и слабогорючего материала, и устройство гидроизоляционного ковра на покрытии, устройство защитного гравийного слоя, монтаж ограждающих конструкций с применением горючих утеплителей на участках площадью не более 500 кв. метров?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395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9F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74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20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DC5D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C86C6CC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011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4A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на местах производства работ количества утеплителя и кровельных рулонных материалов сменной потребности?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FE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B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13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0F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ED5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7A2543C7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FA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2A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Хранится ли горючий утеплитель вне здания в отдельно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стоящем сооружении или на площадке на расстоянии не менее 18 метров от зданий, сооружений и складов?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8B9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322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97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B6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0F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3432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06E29CC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41B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832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по окончании рабочей смены неиспользованного горючего утеплителя, несмонтированных панелей с горючим утеплителем и кровельных рулонных материалов внутри зданий или на их покрытиях, а также в зоне противопожарных расстояний?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C5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56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E5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61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3ABA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5FA185B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D0D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2AC" w14:textId="0C2E36F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Убираются ли после устройства теплоизоляции на участке кровли ее остатки и наносятся ли немедленно предусмотренные </w:t>
            </w:r>
            <w:r w:rsidR="00106BA7" w:rsidRPr="00106BA7">
              <w:rPr>
                <w:rFonts w:ascii="Times New Roman" w:hAnsi="Times New Roman" w:cs="Times New Roman"/>
                <w:sz w:val="22"/>
                <w:szCs w:val="22"/>
              </w:rPr>
              <w:t>проектной документацией</w:t>
            </w:r>
            <w:r w:rsidR="00106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слои огнезащиты?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05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DE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AC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CB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AA82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3A7DFD1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AAB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AC2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Принимаются ли при повреждении металлических обшивок панелей с горючим утеплителем незамедлительные меры по их ремонту и восстановлению с помощью механических соединений?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01B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324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0E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F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A4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9B8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065DFB2B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0DF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A7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Проводятся ли при производстве огневых и сварочных работ, связанных с устройством гидро- и пароизоляции на кровле, монтажом панелей с горючими и слабогорючими утеплителями, работы на участках площадью не более 500 кв. метров?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E6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325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48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C7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8C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55BC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5E30D8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45B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8B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Используется ли открытый огонь для наплавления рулонных битумсодержащих материалов при устройстве кровель и гидроизоляции только по негорючему основанию под кровлю и гидроизоляцию?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BC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43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4E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6A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D109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772550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02A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039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Проводится ли заправка топливом агрегатов на кровле в местах, обеспеченных 2 огнетушителями с минимальным рангом модельного очага пожара 2А, 55В?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A29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FA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FC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20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8C7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4B3F37A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A5D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872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на кровле топлива для заправки агрегатов и пустой тары из-под топлива?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BE8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97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1D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DD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4001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1740F3E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F5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B9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Производится ли сушка одежды и обуви в специальных шкафах заводского исполнения или приспособленных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этих целей помещениях объекта защиты с центральным водяным отоплением либо с применением водяных калориферов?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88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327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CA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61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24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168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24199BA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635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A12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сушилок в тамбурах и других помещениях, располагающихся у выходов из зданий?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4EF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327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9F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52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88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F7CF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7C64B80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E37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C3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открытого огня, а также использование электрических калориферов и газовых горелок инфракрасного излучения в помещениях для обогрева рабочих?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89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328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D2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A7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6D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5E45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25DB13A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28A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75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Имеют ли передвижные установки с газовыми горелками инфракрасного излучения, размещаемые на полу, специальную устойчивую подставку?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17E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329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1E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0A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39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327C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F316AD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2C0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2B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Находится ли баллон с газом на расстоянии не менее 1,5 метра от установки и других отопительных приборов, а от электросчетчика, рубильника, выключателей и других электроприборов - не менее 1 метра?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7C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329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61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C4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6F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78C6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3ED8C456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869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7E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Обеспечено ли расстояние от горелок до конструкции из горючих материалов не менее 1 метра, материалов, не распространяющих пламя, -не менее 0,7 метра, негорючих материалов - не менее 0,4 метра?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D25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329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D4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C5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A1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9D0B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02A94E8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880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77F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установок с горелками инфракрасного излучения в помещениях без естественного проветривания или без искусственной вентиляции с соответствующей кратностью воздухообмена, а также в подвальных или цокольных этажах?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A89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D1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D5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12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AF29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2CEA3A6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89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70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горелок с поврежденной керамикой, а также с видимыми языками пламени?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E1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51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5E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E3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D92E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E432D8F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27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AC9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установок горелок инфракрасного излучения, если в помещении появился запах газа?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80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94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72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0A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97CB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5EC081D9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B22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53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направление тепловых лучей горелок непосредственно в сторону горючих материалов,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баллонов с газом, газопроводов, электропроводок и др.?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26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330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28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AE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56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2096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01D8040C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736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33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Применяются ли при работе на открытых площадках (для обогрева рабочих мест и для сушки увлажненных участков) только ветроустойчивые горелки?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61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330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54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8D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CB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A840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4425F74C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B5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90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Подается ли топливо к воздухонагревателю по металлическому трубопроводу?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741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331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03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60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9D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37D2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097B908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140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D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Обеспечено ли использование соединений и арматуры на топливопроводах изготовленных в заводских условиях и смонтированных так, чтобы исключалось подтекание топлива?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0D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331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A1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9F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4D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D5B6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30C82CC9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077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908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Установлен ли на топливопроводе у расходного бака запорный клапан для прекращения подачи топлива к установке в случае пожара или аварии?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60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331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F8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1C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85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9B38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2DA998B0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B75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23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Оборудованы ли при монтаже и эксплуатации установок, работающих на газовом топливе, теплопроизводящие установки стандартными горелками, имеющими заводской паспорт?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FF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5BD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2C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47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5BF5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BAD9D07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0F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DEF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Обеспечена ли при монтаже и эксплуатации установок, работающих на газовом топливе, устойчивая работа горелок без отрыва пламени и проскока его внутрь горелки в пределах необходимого регулирования тепловой нагрузки агрегата?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59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F1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08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33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5B21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C20D95D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7BB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A3E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Обеспечены ли при монтаже и эксплуатации установок, работающих на газовом топливе, помещения с теплопроизводящими установками вентиляцией с трехкратным воздухообменом?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95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4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08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B8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1D26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070B0099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D82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AF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Обеспечена ли при монтаже и эксплуатации установок, работающих на газовом топливе, работа блокировки отсечной аппаратуры на питающем газопроводе при обрыве пламени на установке?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4D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332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B1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63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A7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C19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529D1054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447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88F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Исключена ли работа теплопроизводящих установок с нарушенной герметичностью топливопроводов, неплотными соединениями корпуса форсунки с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теплопроизводящей установкой, неисправными дымоходами, вызывающими проникновение продуктов горения в помещение, неисправными электродвигателями и пусковой аппаратурой, а также при отсутствии тепловой защиты электродвигателя и других неисправностях?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DF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19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1CF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0D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395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646C2AEB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029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97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при эксплуатации теплопроизводящих установок работа при неотрегулированной форсунке?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A5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01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29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C9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C94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6870A70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00F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E80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эксплуатации теплопроизводящих установок применение резиновых, полимерных шлангов и муфт для соединения топливопроводов?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02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9B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CE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4D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6DE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337E6A7E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8EB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77C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эксплуатации теплопроизводящих установок устройство ограждений из горючих материалов около теплопроизводящей установки и расходных баков?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59D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28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356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97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641FE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3348DE5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69D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96A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эксплуатации теплопроизводящих установок отогревание топливопроводов открытым пламенем?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9B5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96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C35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B08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14A37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C8DA1B2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E6D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EE2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эксплуатации теплопроизводящих установок зажигание рабочей смеси через смотровой глазок?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249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0B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9C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512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B92DC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19113773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DBE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EB7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регулирование зазора между электродами свечей при работающей теплопроизводящей установке?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145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A8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C0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AA3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E9B9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5800AFD5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711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B2B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работа теплопроизводящей установки при отсутствии защитной решетки на воздухозаборных коллекторах?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236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333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98A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0F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02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15CC4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A8" w:rsidRPr="007C22A3" w14:paraId="3F1476EF" w14:textId="77777777" w:rsidTr="00935E5D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60C" w14:textId="77777777" w:rsidR="00FA21A8" w:rsidRPr="007C22A3" w:rsidRDefault="00FA21A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1C4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Располагаются ли отдельные блок-контейнеры, используемые в качестве административно-бытовых помещений, одноэтажными или двухэтажными группами не более 10 штук в группе и на площади не более 800 кв. метров?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A03" w14:textId="77777777" w:rsidR="00FA21A8" w:rsidRPr="007C22A3" w:rsidRDefault="00FA21A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336 ППР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ED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6CB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C70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CB21" w14:textId="77777777" w:rsidR="00FA21A8" w:rsidRPr="007C22A3" w:rsidRDefault="00FA21A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238B07" w14:textId="77777777" w:rsidR="00FA21A8" w:rsidRDefault="00FA21A8" w:rsidP="00FA21A8"/>
    <w:p w14:paraId="61993F64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контрольное(надзорное) мероприятие и заполнившее(ие) проверочный лист:</w:t>
      </w:r>
    </w:p>
    <w:p w14:paraId="4F21D3D7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                                   ____________________________</w:t>
      </w:r>
    </w:p>
    <w:p w14:paraId="5FC8CA40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                      (фамилия, инициалы)</w:t>
      </w:r>
    </w:p>
    <w:p w14:paraId="3503EFB6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30FF99F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                      (фамилия, инициалы)</w:t>
      </w:r>
    </w:p>
    <w:p w14:paraId="46E8472A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7FF0094" w14:textId="77777777" w:rsidR="00FA21A8" w:rsidRPr="007C22A3" w:rsidRDefault="00FA21A8" w:rsidP="00FA21A8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                      (фамилия, инициалы)</w:t>
      </w:r>
    </w:p>
    <w:p w14:paraId="6CC6244D" w14:textId="77777777" w:rsidR="00FA21A8" w:rsidRDefault="00FA21A8" w:rsidP="00FA21A8"/>
    <w:p w14:paraId="086B8574" w14:textId="77777777" w:rsidR="00E4337C" w:rsidRDefault="00E4337C"/>
    <w:sectPr w:rsidR="00E4337C" w:rsidSect="00935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86A2" w14:textId="77777777" w:rsidR="006617B4" w:rsidRDefault="006617B4" w:rsidP="00CD2F72">
      <w:r>
        <w:separator/>
      </w:r>
    </w:p>
  </w:endnote>
  <w:endnote w:type="continuationSeparator" w:id="0">
    <w:p w14:paraId="48B5D0B0" w14:textId="77777777" w:rsidR="006617B4" w:rsidRDefault="006617B4" w:rsidP="00CD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70BA" w14:textId="77777777" w:rsidR="00CD2F72" w:rsidRDefault="00CD2F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AC9C" w14:textId="77777777" w:rsidR="00CD2F72" w:rsidRDefault="00CD2F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32B8" w14:textId="77777777" w:rsidR="00CD2F72" w:rsidRDefault="00CD2F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63C1" w14:textId="77777777" w:rsidR="006617B4" w:rsidRDefault="006617B4" w:rsidP="00CD2F72">
      <w:r>
        <w:separator/>
      </w:r>
    </w:p>
  </w:footnote>
  <w:footnote w:type="continuationSeparator" w:id="0">
    <w:p w14:paraId="7B5EF095" w14:textId="77777777" w:rsidR="006617B4" w:rsidRDefault="006617B4" w:rsidP="00CD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CCB" w14:textId="77777777" w:rsidR="00CD2F72" w:rsidRDefault="00CD2F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D6CD" w14:textId="177965C4" w:rsidR="00CD2F72" w:rsidRDefault="00C16FBF" w:rsidP="00CD2F72">
    <w:pPr>
      <w:pStyle w:val="a6"/>
      <w:ind w:firstLine="0"/>
    </w:pPr>
    <w:r>
      <w:rPr>
        <w:noProof/>
      </w:rPr>
      <w:drawing>
        <wp:inline distT="0" distB="0" distL="0" distR="0" wp14:anchorId="2741BE70" wp14:editId="203384F0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5C62" w14:textId="77777777" w:rsidR="00CD2F72" w:rsidRDefault="00CD2F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1A8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6BA7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17B4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35E5D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6FBF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2F72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1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109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5729"/>
  <w15:docId w15:val="{37F2D581-96FE-45A8-81B1-BB89558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A21A8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FA21A8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FA21A8"/>
    <w:pPr>
      <w:jc w:val="center"/>
    </w:pPr>
  </w:style>
  <w:style w:type="table" w:styleId="a5">
    <w:name w:val="Table Grid"/>
    <w:basedOn w:val="a1"/>
    <w:uiPriority w:val="59"/>
    <w:rsid w:val="00FA21A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2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2F7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D2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2F7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2022-03-17T12:04:00Z</dcterms:created>
  <dcterms:modified xsi:type="dcterms:W3CDTF">2024-03-04T05:26:00Z</dcterms:modified>
</cp:coreProperties>
</file>